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24D" w:rsidRDefault="0061724D" w:rsidP="0061724D">
      <w:pPr>
        <w:jc w:val="center"/>
        <w:rPr>
          <w:b/>
        </w:rPr>
      </w:pPr>
    </w:p>
    <w:p w:rsidR="0061724D" w:rsidRPr="0061724D" w:rsidRDefault="0061724D" w:rsidP="0061724D">
      <w:pPr>
        <w:jc w:val="center"/>
        <w:rPr>
          <w:b/>
        </w:rPr>
      </w:pPr>
      <w:r w:rsidRPr="0061724D">
        <w:rPr>
          <w:b/>
        </w:rPr>
        <w:t>MINISTÉRIO DO MEIO AMBIENTE</w:t>
      </w:r>
    </w:p>
    <w:p w:rsidR="0061724D" w:rsidRPr="0061724D" w:rsidRDefault="0061724D" w:rsidP="0061724D">
      <w:pPr>
        <w:jc w:val="center"/>
        <w:rPr>
          <w:b/>
        </w:rPr>
      </w:pPr>
      <w:r w:rsidRPr="0061724D">
        <w:rPr>
          <w:b/>
        </w:rPr>
        <w:t>CONSELHO NACIONAL DE RECURSOS HÍDRICOS</w:t>
      </w:r>
    </w:p>
    <w:p w:rsidR="0061724D" w:rsidRPr="0061724D" w:rsidRDefault="0061724D" w:rsidP="0061724D">
      <w:pPr>
        <w:jc w:val="center"/>
        <w:rPr>
          <w:b/>
        </w:rPr>
      </w:pPr>
      <w:r>
        <w:rPr>
          <w:b/>
        </w:rPr>
        <w:t>MINUTA</w:t>
      </w:r>
    </w:p>
    <w:p w:rsidR="0061724D" w:rsidRPr="0061724D" w:rsidRDefault="0061724D" w:rsidP="0061724D">
      <w:pPr>
        <w:jc w:val="center"/>
        <w:rPr>
          <w:b/>
        </w:rPr>
      </w:pPr>
      <w:r w:rsidRPr="0061724D">
        <w:rPr>
          <w:b/>
        </w:rPr>
        <w:t>MOÇÃO Nº</w:t>
      </w:r>
      <w:r>
        <w:rPr>
          <w:b/>
        </w:rPr>
        <w:t xml:space="preserve">            </w:t>
      </w:r>
      <w:proofErr w:type="gramStart"/>
      <w:r>
        <w:rPr>
          <w:b/>
        </w:rPr>
        <w:t xml:space="preserve">  </w:t>
      </w:r>
      <w:r w:rsidRPr="0061724D">
        <w:rPr>
          <w:b/>
        </w:rPr>
        <w:t>,</w:t>
      </w:r>
      <w:proofErr w:type="gramEnd"/>
      <w:r w:rsidRPr="0061724D">
        <w:rPr>
          <w:b/>
        </w:rPr>
        <w:t xml:space="preserve"> DE................... DE 2018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24D">
        <w:rPr>
          <w:b/>
        </w:rPr>
        <w:cr/>
      </w:r>
    </w:p>
    <w:p w:rsidR="0061724D" w:rsidRPr="0061724D" w:rsidRDefault="0061724D" w:rsidP="0061724D">
      <w:pPr>
        <w:ind w:left="2835"/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>Recomenda ao Senhores Senadores e Deputados, em nome da garantia da universalização do acesso aos serviços de saneamento básico e do compromisso com o direto humano a água, que impeçam a aprovação da MP 844/2018 que desestrutura a política de saneamento no Brasil.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b/>
          <w:sz w:val="24"/>
          <w:szCs w:val="24"/>
        </w:rPr>
        <w:t xml:space="preserve">O CONSELHO NACIONAL DE RECURSOS HÍDRICOS-CNRH, </w:t>
      </w:r>
      <w:r w:rsidRPr="0061724D">
        <w:rPr>
          <w:rFonts w:ascii="Times New Roman" w:hAnsi="Times New Roman" w:cs="Times New Roman"/>
          <w:sz w:val="24"/>
          <w:szCs w:val="24"/>
        </w:rPr>
        <w:t>no uso das competências que lhe são conferidas pelas Leis n 9.433, de 8 de janeiro de 1997, e 9.984, de 17 de julho de 2000, e tendo em vista o disposto em seu Regimento Interno, anexo à Portaria MMA n o 437, de 8 de novembro de 2013, e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 xml:space="preserve">Considerando que a MP 844/18 –MEDIDA PROVISÓRIA DE 6 DE JULHO DE 2018 decretada pelo </w:t>
      </w:r>
      <w:r w:rsidRPr="0061724D">
        <w:rPr>
          <w:rFonts w:ascii="Times New Roman" w:hAnsi="Times New Roman" w:cs="Times New Roman"/>
          <w:b/>
          <w:sz w:val="24"/>
          <w:szCs w:val="24"/>
        </w:rPr>
        <w:t xml:space="preserve">Presidente da República Brasileira Michel Temer, </w:t>
      </w:r>
      <w:r w:rsidRPr="0061724D">
        <w:rPr>
          <w:rFonts w:ascii="Times New Roman" w:hAnsi="Times New Roman" w:cs="Times New Roman"/>
          <w:sz w:val="24"/>
          <w:szCs w:val="24"/>
        </w:rPr>
        <w:t>caso aprovada, desestrutura a política de saneamento básico no Brasil na medida em que altera, entre outras, a Lei 9.984 de 2000, que criou a Agencia Nacional de Água, a Lei 11.445 de 2007 que definiu as diretrizes nacionais para o saneamento básico no Brasil, afetando de forma grave um dos instrumentos principais da política de saneamento que é o subsídio cruzado em que municípios rentáveis subsidiam os deficitários.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 xml:space="preserve">Considerando a audiência pública referente </w:t>
      </w:r>
      <w:r w:rsidRPr="0061724D">
        <w:rPr>
          <w:rFonts w:ascii="Times New Roman" w:hAnsi="Times New Roman" w:cs="Times New Roman"/>
          <w:b/>
          <w:sz w:val="24"/>
          <w:szCs w:val="24"/>
        </w:rPr>
        <w:t>a privatização da Água no Brasil</w:t>
      </w:r>
      <w:r w:rsidRPr="0061724D">
        <w:rPr>
          <w:rFonts w:ascii="Times New Roman" w:hAnsi="Times New Roman" w:cs="Times New Roman"/>
          <w:sz w:val="24"/>
          <w:szCs w:val="24"/>
        </w:rPr>
        <w:t xml:space="preserve"> promovido pela Comissão de Direitos Humanos do Senado, ocorrida no dia5/8/2018que tratou da MP 844/2018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>Considerando que o instrumento da Medida Provisória, segundo o artigo 62 da Constituição Federal diz que tal instrumento só deverá ser utilizado “Em caso de relevância e urgência”, e um dos instrumentos propostos na MP só terá validade após 3 anos de sua aprovação, o que descaracteriza tal urgência e relevância.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 xml:space="preserve">Considerando que a medida provisória interfere na titularidade municipal em relação a prestação dos serviços de saneamento quando obriga os municípios a abrirem consulta pública anteriormente a celebração de “Contrato de Programa” para a prestação de serviços de saneamento básico com empresa pública de saneamento 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>Considerando que a MP designa a Agência Nacional de  Águas (ANA) como formuladora de normas de referência nacionais sobre regulação do saneamento básico no Brasil e que a mesma possui outras expertises que não de regulação de serviços de saneamento básico sendo que tal situação agride frontalmente princípios básicos da Lei 9433 que   enfatiza a atuação colegiada  dos segmentos governos, sociedade civil e usuários no processo de tomada de decisão negociada entre esses atores com vistas a gestão dos recursos hídricos.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lastRenderedPageBreak/>
        <w:t>Considerando que a universalização do acesso aos serviços públicos de saneamento básico no Brasil só será possível com o fortalecimento do papel do Estado como indutor dessa política pública que se relaciona diretamente com a saúde pública, com o meio ambiente e com a preservação dos recursos hídricos, com fortalecimentos dos instrumentos de controle social e da implementação do Plano Nacional de Saneamento – PLANSAB.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724D" w:rsidRPr="0061724D" w:rsidRDefault="0061724D" w:rsidP="006172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 xml:space="preserve">Considerando que a emenda altera também a </w:t>
      </w:r>
      <w:r w:rsidRPr="0061724D">
        <w:rPr>
          <w:rFonts w:ascii="Times New Roman" w:hAnsi="Times New Roman" w:cs="Times New Roman"/>
          <w:b/>
          <w:sz w:val="24"/>
          <w:szCs w:val="24"/>
        </w:rPr>
        <w:t>Lei 9.433 de 8 de janeiro de 1997 que instituiu a Política Nacional de Recursos Hídricos (PNRH) baseada no seguinte fundamento. Art. 1º Água é um bem de domínio público.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>Considerando que,</w:t>
      </w:r>
      <w:bookmarkStart w:id="0" w:name="_GoBack"/>
      <w:bookmarkEnd w:id="0"/>
      <w:r w:rsidRPr="0061724D">
        <w:rPr>
          <w:rFonts w:ascii="Times New Roman" w:hAnsi="Times New Roman" w:cs="Times New Roman"/>
          <w:b/>
          <w:sz w:val="24"/>
          <w:szCs w:val="24"/>
        </w:rPr>
        <w:t xml:space="preserve"> tem sido evidente o posicionamento das diversas  representações da Sociedade </w:t>
      </w:r>
      <w:r w:rsidRPr="0061724D">
        <w:rPr>
          <w:rFonts w:ascii="Times New Roman" w:hAnsi="Times New Roman" w:cs="Times New Roman"/>
          <w:sz w:val="24"/>
          <w:szCs w:val="24"/>
        </w:rPr>
        <w:t xml:space="preserve"> Civil dentre as quais as organizações civis que participam do SINGREH inclusive O </w:t>
      </w:r>
      <w:r w:rsidRPr="0061724D">
        <w:rPr>
          <w:rFonts w:ascii="Times New Roman" w:hAnsi="Times New Roman" w:cs="Times New Roman"/>
          <w:b/>
          <w:sz w:val="24"/>
          <w:szCs w:val="24"/>
        </w:rPr>
        <w:t>FONASC.CBH - Fórum Nacional da Sociedade Civil nos Comitês de Bacia Hidrográfico</w:t>
      </w:r>
      <w:r w:rsidRPr="0061724D">
        <w:rPr>
          <w:rFonts w:ascii="Times New Roman" w:hAnsi="Times New Roman" w:cs="Times New Roman"/>
          <w:sz w:val="24"/>
          <w:szCs w:val="24"/>
        </w:rPr>
        <w:t xml:space="preserve">   entidade que representa da Sociedade Civil no Conselho Nacional de Recursos Hídricos (CNRH) e nos </w:t>
      </w:r>
      <w:proofErr w:type="spellStart"/>
      <w:r w:rsidRPr="0061724D">
        <w:rPr>
          <w:rFonts w:ascii="Times New Roman" w:hAnsi="Times New Roman" w:cs="Times New Roman"/>
          <w:sz w:val="24"/>
          <w:szCs w:val="24"/>
        </w:rPr>
        <w:t>CBHs</w:t>
      </w:r>
      <w:proofErr w:type="spellEnd"/>
      <w:r w:rsidRPr="0061724D">
        <w:rPr>
          <w:rFonts w:ascii="Times New Roman" w:hAnsi="Times New Roman" w:cs="Times New Roman"/>
          <w:sz w:val="24"/>
          <w:szCs w:val="24"/>
        </w:rPr>
        <w:t xml:space="preserve"> no país, Resolve: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>Aprovar moção a ser encaminhada ao Senado Federal e a Câmara dos Deputados com os seguintes objetivos: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724D" w:rsidRPr="0061724D" w:rsidRDefault="0061724D" w:rsidP="006172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>Manifestar nosso repudio a MP 844/18 pelos motivos expostos acima, com vistas a SEGURANÇA HÍDRICA da Sociedade Brasileira com acesso a água a atual e as futuras gerações,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724D" w:rsidRPr="0061724D" w:rsidRDefault="0061724D" w:rsidP="006172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 xml:space="preserve">Reivindicar que a MP 844/18 não seja aprovada e que qualquer alteração nas legislações, se tiverem que haver, que sejam através de Projeto de Lei debatido com toda a sociedade    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  <w:r w:rsidRPr="0061724D">
        <w:rPr>
          <w:rFonts w:ascii="Times New Roman" w:hAnsi="Times New Roman" w:cs="Times New Roman"/>
          <w:sz w:val="24"/>
          <w:szCs w:val="24"/>
        </w:rPr>
        <w:t>PRESIDENTE DO CONSELHO                                          SECRETARIO EXECUTIVO</w:t>
      </w:r>
    </w:p>
    <w:p w:rsidR="0061724D" w:rsidRPr="0061724D" w:rsidRDefault="0061724D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7DE0" w:rsidRPr="0061724D" w:rsidRDefault="00B87DE0" w:rsidP="006172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87DE0" w:rsidRPr="0061724D" w:rsidSect="0061724D">
      <w:headerReference w:type="default" r:id="rId7"/>
      <w:pgSz w:w="11906" w:h="16838"/>
      <w:pgMar w:top="1134" w:right="1134" w:bottom="1134" w:left="170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24D" w:rsidRDefault="0061724D" w:rsidP="0061724D">
      <w:pPr>
        <w:spacing w:after="0" w:line="240" w:lineRule="auto"/>
      </w:pPr>
      <w:r>
        <w:separator/>
      </w:r>
    </w:p>
  </w:endnote>
  <w:endnote w:type="continuationSeparator" w:id="0">
    <w:p w:rsidR="0061724D" w:rsidRDefault="0061724D" w:rsidP="0061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24D" w:rsidRDefault="0061724D" w:rsidP="0061724D">
      <w:pPr>
        <w:spacing w:after="0" w:line="240" w:lineRule="auto"/>
      </w:pPr>
      <w:r>
        <w:separator/>
      </w:r>
    </w:p>
  </w:footnote>
  <w:footnote w:type="continuationSeparator" w:id="0">
    <w:p w:rsidR="0061724D" w:rsidRDefault="0061724D" w:rsidP="00617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B10" w:rsidRDefault="0061724D" w:rsidP="0061724D">
    <w:pPr>
      <w:pStyle w:val="Cabealho"/>
      <w:rPr>
        <w:sz w:val="16"/>
        <w:szCs w:val="16"/>
      </w:rPr>
    </w:pPr>
  </w:p>
  <w:p w:rsidR="00E55B10" w:rsidRDefault="0061724D">
    <w:pPr>
      <w:pStyle w:val="Cabealho"/>
      <w:ind w:left="4419" w:hanging="4419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151A0A"/>
    <w:multiLevelType w:val="hybridMultilevel"/>
    <w:tmpl w:val="14BE1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4D"/>
    <w:rsid w:val="0061724D"/>
    <w:rsid w:val="00B8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3ACF"/>
  <w15:chartTrackingRefBased/>
  <w15:docId w15:val="{9215B1C5-FB64-47F3-A182-7D4A2997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72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724D"/>
  </w:style>
  <w:style w:type="character" w:styleId="Hyperlink">
    <w:name w:val="Hyperlink"/>
    <w:rsid w:val="0061724D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rsid w:val="0061724D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1724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645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</dc:creator>
  <cp:keywords/>
  <dc:description/>
  <cp:lastModifiedBy>Roseli dos Santos</cp:lastModifiedBy>
  <cp:revision>1</cp:revision>
  <dcterms:created xsi:type="dcterms:W3CDTF">2018-09-12T22:22:00Z</dcterms:created>
  <dcterms:modified xsi:type="dcterms:W3CDTF">2018-09-12T22:28:00Z</dcterms:modified>
</cp:coreProperties>
</file>